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94" w:rsidRPr="003B1B2F" w:rsidRDefault="00842694" w:rsidP="00842694">
      <w:pPr>
        <w:jc w:val="right"/>
        <w:rPr>
          <w:b/>
        </w:rPr>
      </w:pPr>
      <w:r w:rsidRPr="003B1B2F">
        <w:rPr>
          <w:b/>
        </w:rPr>
        <w:t>УТВЕРЖДАЮ</w:t>
      </w:r>
    </w:p>
    <w:p w:rsidR="00842694" w:rsidRPr="003B1B2F" w:rsidRDefault="00842694" w:rsidP="00842694">
      <w:pPr>
        <w:jc w:val="right"/>
        <w:rPr>
          <w:b/>
        </w:rPr>
      </w:pPr>
      <w:r w:rsidRPr="003B1B2F">
        <w:rPr>
          <w:b/>
        </w:rPr>
        <w:t>Директор АНОО «Вираж»</w:t>
      </w:r>
    </w:p>
    <w:p w:rsidR="00842694" w:rsidRPr="003B1B2F" w:rsidRDefault="00842694" w:rsidP="00842694">
      <w:pPr>
        <w:jc w:val="right"/>
        <w:rPr>
          <w:b/>
        </w:rPr>
      </w:pPr>
      <w:proofErr w:type="spellStart"/>
      <w:r w:rsidRPr="003B1B2F">
        <w:rPr>
          <w:b/>
        </w:rPr>
        <w:t>__________________А.М.Пыхов</w:t>
      </w:r>
      <w:proofErr w:type="spellEnd"/>
    </w:p>
    <w:p w:rsidR="00842694" w:rsidRDefault="00842694" w:rsidP="00842694">
      <w:pPr>
        <w:spacing w:line="360" w:lineRule="auto"/>
        <w:jc w:val="right"/>
        <w:rPr>
          <w:b/>
          <w:sz w:val="28"/>
          <w:szCs w:val="28"/>
        </w:rPr>
      </w:pPr>
      <w:r w:rsidRPr="003B1B2F">
        <w:rPr>
          <w:b/>
        </w:rPr>
        <w:t>«____» ____________20____ года</w:t>
      </w:r>
    </w:p>
    <w:p w:rsidR="00700879" w:rsidRPr="00920F9E" w:rsidRDefault="00700879" w:rsidP="00700879">
      <w:pPr>
        <w:spacing w:line="360" w:lineRule="auto"/>
        <w:jc w:val="center"/>
        <w:rPr>
          <w:b/>
          <w:sz w:val="28"/>
          <w:szCs w:val="28"/>
        </w:rPr>
      </w:pPr>
      <w:r w:rsidRPr="00920F9E">
        <w:rPr>
          <w:b/>
          <w:sz w:val="28"/>
          <w:szCs w:val="28"/>
        </w:rPr>
        <w:t xml:space="preserve">РАБОЧАЯ ПРОГРАММА  </w:t>
      </w:r>
    </w:p>
    <w:p w:rsidR="00700879" w:rsidRPr="002842D0" w:rsidRDefault="00700879" w:rsidP="00842694">
      <w:pPr>
        <w:spacing w:line="360" w:lineRule="auto"/>
        <w:ind w:right="6"/>
        <w:jc w:val="both"/>
        <w:rPr>
          <w:sz w:val="28"/>
          <w:szCs w:val="28"/>
        </w:rPr>
      </w:pPr>
      <w:r w:rsidRPr="002842D0">
        <w:rPr>
          <w:bCs/>
          <w:sz w:val="28"/>
          <w:szCs w:val="28"/>
        </w:rPr>
        <w:t xml:space="preserve">Учебный предмет </w:t>
      </w:r>
      <w:r w:rsidRPr="002842D0">
        <w:rPr>
          <w:rFonts w:eastAsia="Calibri"/>
          <w:sz w:val="28"/>
          <w:szCs w:val="28"/>
          <w:lang w:eastAsia="en-US"/>
        </w:rPr>
        <w:t>«Основы законодательства в сфере дорожного движения»</w:t>
      </w:r>
    </w:p>
    <w:p w:rsidR="00700879" w:rsidRPr="002842D0" w:rsidRDefault="00700879" w:rsidP="00700879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2842D0">
        <w:rPr>
          <w:bCs/>
          <w:sz w:val="28"/>
          <w:szCs w:val="28"/>
        </w:rPr>
        <w:t xml:space="preserve">Распределение учебных часов по разделам и темам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5"/>
        <w:gridCol w:w="1079"/>
        <w:gridCol w:w="2268"/>
        <w:gridCol w:w="1560"/>
      </w:tblGrid>
      <w:tr w:rsidR="00700879" w:rsidRPr="002842D0" w:rsidTr="00700879">
        <w:tc>
          <w:tcPr>
            <w:tcW w:w="5158" w:type="dxa"/>
            <w:gridSpan w:val="2"/>
            <w:vMerge w:val="restart"/>
            <w:tcBorders>
              <w:top w:val="single" w:sz="8" w:space="0" w:color="auto"/>
            </w:tcBorders>
          </w:tcPr>
          <w:p w:rsidR="00700879" w:rsidRPr="002842D0" w:rsidRDefault="00700879" w:rsidP="00A02330">
            <w:pPr>
              <w:ind w:right="4"/>
              <w:jc w:val="center"/>
            </w:pPr>
          </w:p>
          <w:p w:rsidR="00700879" w:rsidRPr="002842D0" w:rsidRDefault="00700879" w:rsidP="00A02330">
            <w:pPr>
              <w:ind w:right="4"/>
              <w:jc w:val="center"/>
            </w:pPr>
          </w:p>
          <w:p w:rsidR="00700879" w:rsidRPr="002842D0" w:rsidRDefault="00700879" w:rsidP="00A02330">
            <w:pPr>
              <w:ind w:right="4"/>
              <w:jc w:val="center"/>
              <w:rPr>
                <w:bCs/>
              </w:rPr>
            </w:pPr>
            <w:r w:rsidRPr="002842D0">
              <w:t xml:space="preserve">Наименование разделов и тем </w:t>
            </w:r>
          </w:p>
        </w:tc>
        <w:tc>
          <w:tcPr>
            <w:tcW w:w="4907" w:type="dxa"/>
            <w:gridSpan w:val="3"/>
            <w:tcBorders>
              <w:top w:val="single" w:sz="8" w:space="0" w:color="auto"/>
            </w:tcBorders>
          </w:tcPr>
          <w:p w:rsidR="00700879" w:rsidRPr="002842D0" w:rsidRDefault="00700879" w:rsidP="00A02330">
            <w:pPr>
              <w:ind w:right="4"/>
              <w:jc w:val="center"/>
              <w:rPr>
                <w:bCs/>
              </w:rPr>
            </w:pPr>
            <w:r w:rsidRPr="002842D0">
              <w:t>Количество часов</w:t>
            </w:r>
          </w:p>
        </w:tc>
      </w:tr>
      <w:tr w:rsidR="00700879" w:rsidRPr="002842D0" w:rsidTr="00700879">
        <w:tc>
          <w:tcPr>
            <w:tcW w:w="5158" w:type="dxa"/>
            <w:gridSpan w:val="2"/>
            <w:vMerge/>
          </w:tcPr>
          <w:p w:rsidR="00700879" w:rsidRPr="002842D0" w:rsidRDefault="00700879" w:rsidP="00A02330">
            <w:pPr>
              <w:ind w:right="4"/>
              <w:jc w:val="center"/>
              <w:rPr>
                <w:bCs/>
              </w:rPr>
            </w:pPr>
          </w:p>
        </w:tc>
        <w:tc>
          <w:tcPr>
            <w:tcW w:w="1079" w:type="dxa"/>
            <w:vMerge w:val="restart"/>
          </w:tcPr>
          <w:p w:rsidR="00700879" w:rsidRPr="002842D0" w:rsidRDefault="00700879" w:rsidP="00A02330">
            <w:pPr>
              <w:ind w:right="4"/>
              <w:jc w:val="center"/>
              <w:rPr>
                <w:bCs/>
              </w:rPr>
            </w:pPr>
            <w:r w:rsidRPr="002842D0">
              <w:t>Всего</w:t>
            </w:r>
          </w:p>
        </w:tc>
        <w:tc>
          <w:tcPr>
            <w:tcW w:w="3828" w:type="dxa"/>
            <w:gridSpan w:val="2"/>
          </w:tcPr>
          <w:p w:rsidR="00700879" w:rsidRPr="002842D0" w:rsidRDefault="00700879" w:rsidP="00A02330">
            <w:pPr>
              <w:ind w:right="4"/>
              <w:jc w:val="center"/>
              <w:rPr>
                <w:bCs/>
              </w:rPr>
            </w:pPr>
            <w:r w:rsidRPr="002842D0">
              <w:t>В том числе</w:t>
            </w:r>
          </w:p>
        </w:tc>
      </w:tr>
      <w:tr w:rsidR="00700879" w:rsidRPr="002842D0" w:rsidTr="00700879">
        <w:tc>
          <w:tcPr>
            <w:tcW w:w="5158" w:type="dxa"/>
            <w:gridSpan w:val="2"/>
            <w:vMerge/>
          </w:tcPr>
          <w:p w:rsidR="00700879" w:rsidRPr="002842D0" w:rsidRDefault="00700879" w:rsidP="00A02330">
            <w:pPr>
              <w:ind w:right="4"/>
              <w:jc w:val="center"/>
              <w:rPr>
                <w:bCs/>
              </w:rPr>
            </w:pPr>
          </w:p>
        </w:tc>
        <w:tc>
          <w:tcPr>
            <w:tcW w:w="1079" w:type="dxa"/>
            <w:vMerge/>
          </w:tcPr>
          <w:p w:rsidR="00700879" w:rsidRPr="002842D0" w:rsidRDefault="00700879" w:rsidP="00A02330">
            <w:pPr>
              <w:ind w:right="4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700879" w:rsidRPr="002842D0" w:rsidRDefault="00700879" w:rsidP="00A02330">
            <w:pPr>
              <w:ind w:right="6"/>
              <w:jc w:val="center"/>
            </w:pPr>
            <w:r w:rsidRPr="002842D0">
              <w:t xml:space="preserve">Теоретические </w:t>
            </w:r>
          </w:p>
          <w:p w:rsidR="00700879" w:rsidRPr="002842D0" w:rsidRDefault="00700879" w:rsidP="00A02330">
            <w:pPr>
              <w:ind w:right="6"/>
              <w:jc w:val="center"/>
              <w:rPr>
                <w:bCs/>
              </w:rPr>
            </w:pPr>
            <w:r w:rsidRPr="002842D0">
              <w:t>занятия</w:t>
            </w:r>
          </w:p>
        </w:tc>
        <w:tc>
          <w:tcPr>
            <w:tcW w:w="1560" w:type="dxa"/>
          </w:tcPr>
          <w:p w:rsidR="00700879" w:rsidRPr="002842D0" w:rsidRDefault="00700879" w:rsidP="00A02330">
            <w:pPr>
              <w:ind w:right="6"/>
              <w:jc w:val="center"/>
            </w:pPr>
            <w:r w:rsidRPr="002842D0">
              <w:t xml:space="preserve">Практические </w:t>
            </w:r>
          </w:p>
          <w:p w:rsidR="00700879" w:rsidRPr="002842D0" w:rsidRDefault="00700879" w:rsidP="00A02330">
            <w:pPr>
              <w:ind w:right="6"/>
              <w:jc w:val="center"/>
              <w:rPr>
                <w:bCs/>
              </w:rPr>
            </w:pPr>
            <w:r w:rsidRPr="002842D0">
              <w:t>занятия</w:t>
            </w:r>
          </w:p>
        </w:tc>
      </w:tr>
      <w:tr w:rsidR="00700879" w:rsidRPr="002842D0" w:rsidTr="00700879"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 xml:space="preserve"> </w:t>
            </w:r>
            <w:r w:rsidRPr="002842D0">
              <w:rPr>
                <w:rFonts w:eastAsia="Calibri"/>
                <w:lang w:eastAsia="en-US"/>
              </w:rPr>
              <w:t xml:space="preserve"> </w:t>
            </w:r>
            <w:r w:rsidRPr="002842D0">
              <w:t>Законодательство, регулирующее отношения в сфере дорожного движения</w:t>
            </w:r>
          </w:p>
        </w:tc>
      </w:tr>
      <w:tr w:rsidR="00700879" w:rsidRPr="002842D0" w:rsidTr="00700879">
        <w:tc>
          <w:tcPr>
            <w:tcW w:w="5103" w:type="dxa"/>
            <w:tcBorders>
              <w:top w:val="single" w:sz="2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ind w:right="4"/>
            </w:pPr>
            <w:r w:rsidRPr="002842D0"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tabs>
                <w:tab w:val="left" w:pos="560"/>
              </w:tabs>
              <w:jc w:val="center"/>
            </w:pPr>
            <w:r w:rsidRPr="002842D0">
              <w:t>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tabs>
                <w:tab w:val="left" w:pos="560"/>
              </w:tabs>
              <w:jc w:val="center"/>
            </w:pPr>
            <w:r w:rsidRPr="002842D0"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tabs>
                <w:tab w:val="left" w:pos="560"/>
              </w:tabs>
              <w:jc w:val="center"/>
            </w:pPr>
            <w:r w:rsidRPr="002842D0">
              <w:t>-</w:t>
            </w:r>
          </w:p>
        </w:tc>
      </w:tr>
      <w:tr w:rsidR="00700879" w:rsidRPr="002842D0" w:rsidTr="00700879"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0879" w:rsidRPr="002842D0" w:rsidRDefault="00700879" w:rsidP="00A02330">
            <w:pPr>
              <w:ind w:right="4"/>
            </w:pPr>
            <w:r w:rsidRPr="002842D0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ind w:right="4"/>
              <w:jc w:val="center"/>
            </w:pPr>
            <w:r w:rsidRPr="002842D0">
              <w:t>3</w:t>
            </w:r>
            <w:r w:rsidRPr="002842D0">
              <w:rPr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ind w:right="4"/>
              <w:jc w:val="center"/>
            </w:pPr>
            <w:r w:rsidRPr="002842D0">
              <w:t>3</w:t>
            </w:r>
            <w:r w:rsidRPr="002842D0">
              <w:rPr>
                <w:vertAlign w:val="super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ind w:right="4"/>
              <w:jc w:val="center"/>
            </w:pPr>
            <w:r w:rsidRPr="002842D0">
              <w:t>-</w:t>
            </w:r>
          </w:p>
        </w:tc>
      </w:tr>
      <w:tr w:rsidR="00700879" w:rsidRPr="002842D0" w:rsidTr="00700879"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0879" w:rsidRPr="002842D0" w:rsidRDefault="00700879" w:rsidP="00A02330">
            <w:pPr>
              <w:ind w:right="4"/>
              <w:jc w:val="both"/>
            </w:pPr>
            <w:r w:rsidRPr="002842D0">
              <w:t>Итого по разделу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ind w:right="4"/>
              <w:jc w:val="center"/>
            </w:pPr>
            <w:r w:rsidRPr="002842D0">
              <w:t>4</w:t>
            </w:r>
            <w:r w:rsidRPr="002842D0">
              <w:rPr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ind w:right="4"/>
              <w:jc w:val="center"/>
            </w:pPr>
            <w:r w:rsidRPr="002842D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tabs>
                <w:tab w:val="left" w:pos="560"/>
              </w:tabs>
              <w:jc w:val="center"/>
            </w:pPr>
            <w:r w:rsidRPr="002842D0">
              <w:t>-</w:t>
            </w:r>
          </w:p>
        </w:tc>
      </w:tr>
      <w:tr w:rsidR="00700879" w:rsidRPr="002842D0" w:rsidTr="00700879">
        <w:tc>
          <w:tcPr>
            <w:tcW w:w="1006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tabs>
                <w:tab w:val="left" w:pos="560"/>
              </w:tabs>
              <w:jc w:val="center"/>
            </w:pPr>
            <w:r w:rsidRPr="002842D0">
              <w:t>Правила дорожного движения</w:t>
            </w:r>
          </w:p>
        </w:tc>
      </w:tr>
      <w:tr w:rsidR="00700879" w:rsidRPr="002842D0" w:rsidTr="00700879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2842D0">
              <w:t>Основные понятия и термины, используемые      в Правилах дорожного движения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-</w:t>
            </w:r>
          </w:p>
        </w:tc>
      </w:tr>
      <w:tr w:rsidR="00700879" w:rsidRPr="002842D0" w:rsidTr="00700879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2842D0">
              <w:t>Обязанности участников дорожного движения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-</w:t>
            </w:r>
          </w:p>
        </w:tc>
      </w:tr>
      <w:tr w:rsidR="00700879" w:rsidRPr="002842D0" w:rsidTr="00700879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2842D0">
              <w:t>Дорожные знаки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-</w:t>
            </w:r>
          </w:p>
        </w:tc>
      </w:tr>
      <w:tr w:rsidR="00700879" w:rsidRPr="002842D0" w:rsidTr="00700879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2842D0">
              <w:t>Дорожная разметка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-</w:t>
            </w:r>
          </w:p>
        </w:tc>
      </w:tr>
      <w:tr w:rsidR="00700879" w:rsidRPr="002842D0" w:rsidTr="00700879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2842D0">
              <w:t>Порядок движения</w:t>
            </w:r>
            <w:r w:rsidRPr="002842D0">
              <w:rPr>
                <w:rFonts w:eastAsia="Calibri"/>
                <w:lang w:eastAsia="en-US"/>
              </w:rPr>
              <w:t xml:space="preserve"> и расположение </w:t>
            </w:r>
            <w:r w:rsidRPr="002842D0">
              <w:t>транспортных средств на проезжей части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2</w:t>
            </w:r>
          </w:p>
        </w:tc>
      </w:tr>
      <w:tr w:rsidR="00700879" w:rsidRPr="002842D0" w:rsidTr="00700879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2842D0">
              <w:t>Остановка и стоянка транспортных средств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2</w:t>
            </w:r>
          </w:p>
        </w:tc>
      </w:tr>
      <w:tr w:rsidR="00700879" w:rsidRPr="002842D0" w:rsidTr="00700879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2842D0">
              <w:t>Регулирование дорожного движения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-</w:t>
            </w:r>
          </w:p>
        </w:tc>
      </w:tr>
      <w:tr w:rsidR="00700879" w:rsidRPr="002842D0" w:rsidTr="00700879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2842D0">
              <w:t>Проезд перекрестков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4</w:t>
            </w:r>
          </w:p>
        </w:tc>
      </w:tr>
      <w:tr w:rsidR="00700879" w:rsidRPr="002842D0" w:rsidTr="00700879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2842D0">
              <w:t>Проезд пешеходных переходов, мест остановок маршрутных транспортных средств                           и железнодорожных переездов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4</w:t>
            </w:r>
          </w:p>
        </w:tc>
      </w:tr>
      <w:tr w:rsidR="00700879" w:rsidRPr="002842D0" w:rsidTr="00700879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2842D0">
              <w:t>Порядок использования внешних световых приборов и звуковых сигналов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-</w:t>
            </w:r>
          </w:p>
        </w:tc>
      </w:tr>
      <w:tr w:rsidR="00700879" w:rsidRPr="002842D0" w:rsidTr="00700879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2842D0">
              <w:t>Буксировка транспортных средств, перевозка людей и грузов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-</w:t>
            </w:r>
          </w:p>
        </w:tc>
      </w:tr>
      <w:tr w:rsidR="00700879" w:rsidRPr="002842D0" w:rsidTr="00700879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2842D0">
              <w:t>Требования к оборудованию и техническому состоянию транспортных средств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ind w:right="4"/>
              <w:jc w:val="center"/>
            </w:pPr>
            <w:r w:rsidRPr="002842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ind w:right="4"/>
              <w:jc w:val="center"/>
            </w:pPr>
            <w:r w:rsidRPr="002842D0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tabs>
                <w:tab w:val="left" w:pos="560"/>
              </w:tabs>
              <w:jc w:val="center"/>
            </w:pPr>
            <w:r w:rsidRPr="002842D0">
              <w:t>-</w:t>
            </w:r>
          </w:p>
        </w:tc>
      </w:tr>
      <w:tr w:rsidR="00700879" w:rsidRPr="002842D0" w:rsidTr="00700879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2842D0">
              <w:t>Итого по разделу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12</w:t>
            </w:r>
          </w:p>
        </w:tc>
      </w:tr>
      <w:tr w:rsidR="00700879" w:rsidRPr="002842D0" w:rsidTr="00700879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2842D0">
              <w:t xml:space="preserve">Всего 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0879" w:rsidRPr="002842D0" w:rsidRDefault="00700879" w:rsidP="00A0233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2842D0">
              <w:t>12</w:t>
            </w:r>
          </w:p>
        </w:tc>
      </w:tr>
    </w:tbl>
    <w:p w:rsidR="00D7044C" w:rsidRDefault="00D7044C"/>
    <w:sectPr w:rsidR="00D7044C" w:rsidSect="007008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C2751"/>
    <w:multiLevelType w:val="multilevel"/>
    <w:tmpl w:val="4A0E74A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0879"/>
    <w:rsid w:val="0009020C"/>
    <w:rsid w:val="00700879"/>
    <w:rsid w:val="00764C95"/>
    <w:rsid w:val="00842694"/>
    <w:rsid w:val="00920F9E"/>
    <w:rsid w:val="00D7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>TOSHIBA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A Lexus</cp:lastModifiedBy>
  <cp:revision>3</cp:revision>
  <dcterms:created xsi:type="dcterms:W3CDTF">2015-05-26T10:58:00Z</dcterms:created>
  <dcterms:modified xsi:type="dcterms:W3CDTF">2015-05-27T10:02:00Z</dcterms:modified>
</cp:coreProperties>
</file>